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E6A14" w14:textId="57AC02F6" w:rsidR="00424A5A" w:rsidRPr="006D08CB" w:rsidRDefault="006D08CB">
      <w:pPr>
        <w:rPr>
          <w:rFonts w:ascii="Tahoma" w:hAnsi="Tahoma" w:cs="Tahoma"/>
          <w:sz w:val="20"/>
          <w:szCs w:val="20"/>
        </w:rPr>
      </w:pPr>
      <w:r w:rsidRPr="006D08CB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3E35F582" wp14:editId="5CB2EFF2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F863E0" w14:textId="77777777" w:rsidR="00424A5A" w:rsidRPr="006D08CB" w:rsidRDefault="00424A5A">
      <w:pPr>
        <w:rPr>
          <w:rFonts w:ascii="Tahoma" w:hAnsi="Tahoma" w:cs="Tahoma"/>
          <w:sz w:val="20"/>
          <w:szCs w:val="20"/>
        </w:rPr>
      </w:pPr>
    </w:p>
    <w:p w14:paraId="451C3D59" w14:textId="77777777" w:rsidR="00424A5A" w:rsidRPr="006D08CB" w:rsidRDefault="00424A5A" w:rsidP="00424A5A">
      <w:pPr>
        <w:rPr>
          <w:rFonts w:ascii="Tahoma" w:hAnsi="Tahoma" w:cs="Tahoma"/>
          <w:sz w:val="20"/>
          <w:szCs w:val="20"/>
        </w:rPr>
      </w:pPr>
    </w:p>
    <w:p w14:paraId="676A6947" w14:textId="77777777" w:rsidR="00424A5A" w:rsidRPr="006D08CB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D08CB" w14:paraId="6FF2DEC0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7855C2D9" w14:textId="77777777" w:rsidR="00424A5A" w:rsidRPr="006D08CB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20FAEB" w14:textId="732FF74A" w:rsidR="00424A5A" w:rsidRPr="006D08CB" w:rsidRDefault="006D08CB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color w:val="0000FF"/>
                <w:sz w:val="20"/>
                <w:szCs w:val="20"/>
              </w:rPr>
              <w:t>43001-133/2026-01</w:t>
            </w:r>
          </w:p>
        </w:tc>
        <w:tc>
          <w:tcPr>
            <w:tcW w:w="1080" w:type="dxa"/>
            <w:vAlign w:val="center"/>
          </w:tcPr>
          <w:p w14:paraId="4546B50E" w14:textId="77777777" w:rsidR="00424A5A" w:rsidRPr="006D08CB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49CAFF4" w14:textId="77777777" w:rsidR="00424A5A" w:rsidRPr="006D08CB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4A1703A0" w14:textId="4E5963B6" w:rsidR="00424A5A" w:rsidRPr="006D08CB" w:rsidRDefault="006D08CB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color w:val="0000FF"/>
                <w:sz w:val="20"/>
                <w:szCs w:val="20"/>
              </w:rPr>
              <w:t>A-27/26 S</w:t>
            </w:r>
            <w:r w:rsidR="00424A5A" w:rsidRPr="006D08C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6D08CB" w14:paraId="64C1DC49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53584C7B" w14:textId="77777777" w:rsidR="00424A5A" w:rsidRPr="006D08CB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D7AF7B3" w14:textId="4C094DA9" w:rsidR="00424A5A" w:rsidRPr="006D08CB" w:rsidRDefault="006D08CB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color w:val="0000FF"/>
                <w:sz w:val="20"/>
                <w:szCs w:val="20"/>
              </w:rPr>
              <w:t>10.06.2026</w:t>
            </w:r>
          </w:p>
        </w:tc>
        <w:tc>
          <w:tcPr>
            <w:tcW w:w="1080" w:type="dxa"/>
            <w:vAlign w:val="center"/>
          </w:tcPr>
          <w:p w14:paraId="717D993E" w14:textId="77777777" w:rsidR="00424A5A" w:rsidRPr="006D08CB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A6CCC3E" w14:textId="77777777" w:rsidR="00424A5A" w:rsidRPr="006D08CB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AE455F1" w14:textId="37D9A2CC" w:rsidR="00424A5A" w:rsidRPr="006D08CB" w:rsidRDefault="006D08CB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D08CB">
              <w:rPr>
                <w:rFonts w:ascii="Tahoma" w:hAnsi="Tahoma" w:cs="Tahoma"/>
                <w:color w:val="0000FF"/>
                <w:sz w:val="20"/>
                <w:szCs w:val="20"/>
              </w:rPr>
              <w:t>2431-26-000555/0</w:t>
            </w:r>
          </w:p>
        </w:tc>
      </w:tr>
    </w:tbl>
    <w:p w14:paraId="7C2CBF46" w14:textId="77777777" w:rsidR="00424A5A" w:rsidRPr="006D08CB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5BB2C9B4" w14:textId="77777777" w:rsidR="00424A5A" w:rsidRPr="006D08CB" w:rsidRDefault="00424A5A">
      <w:pPr>
        <w:rPr>
          <w:rFonts w:ascii="Tahoma" w:hAnsi="Tahoma" w:cs="Tahoma"/>
          <w:sz w:val="20"/>
          <w:szCs w:val="20"/>
        </w:rPr>
      </w:pPr>
    </w:p>
    <w:p w14:paraId="74F0E02B" w14:textId="77777777" w:rsidR="00556816" w:rsidRPr="006D08CB" w:rsidRDefault="00556816">
      <w:pPr>
        <w:rPr>
          <w:rFonts w:ascii="Tahoma" w:hAnsi="Tahoma" w:cs="Tahoma"/>
          <w:sz w:val="20"/>
          <w:szCs w:val="20"/>
        </w:rPr>
      </w:pPr>
    </w:p>
    <w:p w14:paraId="57D4D365" w14:textId="77777777" w:rsidR="00424A5A" w:rsidRPr="006D08CB" w:rsidRDefault="00424A5A">
      <w:pPr>
        <w:rPr>
          <w:rFonts w:ascii="Tahoma" w:hAnsi="Tahoma" w:cs="Tahoma"/>
          <w:sz w:val="20"/>
          <w:szCs w:val="20"/>
        </w:rPr>
      </w:pPr>
    </w:p>
    <w:p w14:paraId="1ABEBA9C" w14:textId="77777777" w:rsidR="00556816" w:rsidRPr="006D08CB" w:rsidRDefault="00556816">
      <w:pPr>
        <w:rPr>
          <w:rFonts w:ascii="Tahoma" w:hAnsi="Tahoma" w:cs="Tahoma"/>
          <w:sz w:val="20"/>
          <w:szCs w:val="20"/>
        </w:rPr>
      </w:pPr>
    </w:p>
    <w:p w14:paraId="2209C23F" w14:textId="77777777" w:rsidR="00556816" w:rsidRPr="006D08C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D08C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B6DC0FA" w14:textId="77777777" w:rsidR="00556816" w:rsidRPr="006D08C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6D08C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C912BB5" w14:textId="77777777" w:rsidR="00556816" w:rsidRPr="006D08C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D08CB" w14:paraId="6969B92B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1846A662" w14:textId="25922B70" w:rsidR="00556816" w:rsidRPr="006D08CB" w:rsidRDefault="006D08CB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6D08CB">
              <w:rPr>
                <w:rFonts w:ascii="Tahoma" w:hAnsi="Tahoma" w:cs="Tahoma"/>
                <w:b/>
                <w:szCs w:val="20"/>
              </w:rPr>
              <w:t>PZI Sanacija podpornih in opornih zidov, brežin, prepustov ter rekonstrukcija ceste R2-403/1072 Kneža-Podbrdo, od km 4.450 do km 5.200</w:t>
            </w:r>
          </w:p>
        </w:tc>
      </w:tr>
    </w:tbl>
    <w:p w14:paraId="17F18FF9" w14:textId="77777777" w:rsidR="00556816" w:rsidRPr="006D08C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92D05C5" w14:textId="77777777" w:rsidR="004B34B5" w:rsidRPr="006D08C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F4326E4" w14:textId="77777777" w:rsidR="000646A9" w:rsidRPr="006D08C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6D08C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0E37C7E1" w14:textId="77777777" w:rsidR="004B34B5" w:rsidRPr="006D08C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CFBCE6B" w14:textId="77777777" w:rsidR="00556816" w:rsidRPr="006D08C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6D08CB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D08CB" w14:paraId="05DDD3BF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266FC813" w14:textId="77777777" w:rsidR="00556816" w:rsidRPr="006D08CB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B1A9D3B" w14:textId="77777777" w:rsidR="006D08CB" w:rsidRPr="006D08CB" w:rsidRDefault="006D08C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332AA3E2" w14:textId="212C84D6" w:rsidR="006D08CB" w:rsidRPr="006D08CB" w:rsidRDefault="006D08C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 w:rsidRPr="006D08CB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Naročnik objav</w:t>
            </w:r>
            <w:r w:rsidRPr="006D08CB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lja</w:t>
            </w:r>
            <w:r w:rsidRPr="006D08CB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ESPD obrazec v xml obliki.</w:t>
            </w:r>
          </w:p>
        </w:tc>
      </w:tr>
    </w:tbl>
    <w:p w14:paraId="2A10F42B" w14:textId="77777777" w:rsidR="00556816" w:rsidRPr="006D08C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773EEC9" w14:textId="77777777" w:rsidR="004B34B5" w:rsidRPr="006D08C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59C74B3" w14:textId="77777777" w:rsidR="004B34B5" w:rsidRPr="006D08C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6D08CB">
        <w:rPr>
          <w:rFonts w:ascii="Tahoma" w:hAnsi="Tahoma" w:cs="Tahoma"/>
          <w:szCs w:val="20"/>
        </w:rPr>
        <w:t>Spremembe</w:t>
      </w:r>
      <w:r w:rsidR="00556816" w:rsidRPr="006D08CB">
        <w:rPr>
          <w:rFonts w:ascii="Tahoma" w:hAnsi="Tahoma" w:cs="Tahoma"/>
          <w:szCs w:val="20"/>
        </w:rPr>
        <w:t xml:space="preserve"> </w:t>
      </w:r>
      <w:r w:rsidRPr="006D08CB">
        <w:rPr>
          <w:rFonts w:ascii="Tahoma" w:hAnsi="Tahoma" w:cs="Tahoma"/>
          <w:szCs w:val="20"/>
        </w:rPr>
        <w:t>so</w:t>
      </w:r>
      <w:r w:rsidR="00556816" w:rsidRPr="006D08CB">
        <w:rPr>
          <w:rFonts w:ascii="Tahoma" w:hAnsi="Tahoma" w:cs="Tahoma"/>
          <w:szCs w:val="20"/>
        </w:rPr>
        <w:t xml:space="preserve"> sestavni del razpisne dokumentacije in </w:t>
      </w:r>
      <w:r w:rsidRPr="006D08CB">
        <w:rPr>
          <w:rFonts w:ascii="Tahoma" w:hAnsi="Tahoma" w:cs="Tahoma"/>
          <w:szCs w:val="20"/>
        </w:rPr>
        <w:t>jih</w:t>
      </w:r>
      <w:r w:rsidR="00556816" w:rsidRPr="006D08CB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D08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27C8" w14:textId="77777777" w:rsidR="006D08CB" w:rsidRDefault="006D08CB">
      <w:r>
        <w:separator/>
      </w:r>
    </w:p>
  </w:endnote>
  <w:endnote w:type="continuationSeparator" w:id="0">
    <w:p w14:paraId="6DC02103" w14:textId="77777777" w:rsidR="006D08CB" w:rsidRDefault="006D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E0B5" w14:textId="77777777" w:rsidR="006D08CB" w:rsidRDefault="006D08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9580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9A56EF8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B26FDB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E0CB8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7ED80D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D73AC4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A9F03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45C7B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0E01" w14:textId="08B791EF" w:rsidR="00A17575" w:rsidRDefault="00A17575" w:rsidP="002507C2">
    <w:pPr>
      <w:pStyle w:val="Noga"/>
      <w:ind w:firstLine="540"/>
    </w:pPr>
    <w:r>
      <w:t xml:space="preserve">  </w:t>
    </w:r>
    <w:r w:rsidR="006D08CB" w:rsidRPr="00643501">
      <w:rPr>
        <w:noProof/>
      </w:rPr>
      <w:drawing>
        <wp:inline distT="0" distB="0" distL="0" distR="0" wp14:anchorId="0E55AF8A" wp14:editId="573E365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D08CB" w:rsidRPr="00643501">
      <w:rPr>
        <w:noProof/>
      </w:rPr>
      <w:drawing>
        <wp:inline distT="0" distB="0" distL="0" distR="0" wp14:anchorId="083C08D8" wp14:editId="53DF0825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D08CB" w:rsidRPr="00CF74F9">
      <w:rPr>
        <w:noProof/>
      </w:rPr>
      <w:drawing>
        <wp:inline distT="0" distB="0" distL="0" distR="0" wp14:anchorId="022BF36E" wp14:editId="580399C2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8B43260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4715" w14:textId="77777777" w:rsidR="006D08CB" w:rsidRDefault="006D08CB">
      <w:r>
        <w:separator/>
      </w:r>
    </w:p>
  </w:footnote>
  <w:footnote w:type="continuationSeparator" w:id="0">
    <w:p w14:paraId="7426F316" w14:textId="77777777" w:rsidR="006D08CB" w:rsidRDefault="006D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04DF" w14:textId="77777777" w:rsidR="006D08CB" w:rsidRDefault="006D08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30A7" w14:textId="77777777" w:rsidR="006D08CB" w:rsidRDefault="006D08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C684" w14:textId="77777777" w:rsidR="006D08CB" w:rsidRDefault="006D08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CB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6D08CB"/>
    <w:rsid w:val="008113B8"/>
    <w:rsid w:val="00886791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E7A09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57BDD6"/>
  <w15:chartTrackingRefBased/>
  <w15:docId w15:val="{4D167F45-2427-4104-ADBB-1B71C4F9C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2026-06-10T12:51:00Z</cp:lastPrinted>
  <dcterms:created xsi:type="dcterms:W3CDTF">2026-06-10T12:50:00Z</dcterms:created>
  <dcterms:modified xsi:type="dcterms:W3CDTF">2026-06-10T12:52:00Z</dcterms:modified>
</cp:coreProperties>
</file>